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CellSpacing w:w="15" w:type="dxa"/>
        <w:tblInd w:w="-12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4086"/>
        <w:gridCol w:w="801"/>
        <w:gridCol w:w="2415"/>
        <w:gridCol w:w="2596"/>
      </w:tblGrid>
      <w:tr w:rsidR="00EF5AC1" w:rsidRPr="00EF5AC1" w:rsidTr="00EF5AC1">
        <w:trPr>
          <w:gridBefore w:val="1"/>
          <w:gridAfter w:val="1"/>
          <w:wBefore w:w="831" w:type="dxa"/>
          <w:wAfter w:w="2551" w:type="dxa"/>
          <w:tblHeader/>
          <w:tblCellSpacing w:w="15" w:type="dxa"/>
        </w:trPr>
        <w:tc>
          <w:tcPr>
            <w:tcW w:w="4857" w:type="dxa"/>
            <w:gridSpan w:val="2"/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Header/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222222"/>
                <w:sz w:val="30"/>
                <w:szCs w:val="3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30"/>
                <w:szCs w:val="30"/>
                <w:lang w:eastAsia="ru-RU"/>
              </w:rPr>
              <w:t>Извещение о проведении закупки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300" w:type="dxa"/>
              <w:right w:w="15" w:type="dxa"/>
            </w:tcMar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(в редакции № 1 от 24.10.2023 )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Номер извещения: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32312884764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Наименование закупки: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Капитальный ремонт ВЛ-10кВ "Тельма-</w:t>
            </w:r>
            <w:proofErr w:type="spellStart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Сапиновка</w:t>
            </w:r>
            <w:proofErr w:type="spellEnd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" (инв.№ 7000020030)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Способ проведения закупки: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АКЦИОНЕРНОЕ ОБЩЕСТВО «ЕДИНАЯ ЭЛЕКТРОННАЯ ТОРГОВАЯ ПЛОЩАДКА»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http://roseltorg.ru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Наименование организации: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АКЦИОНЕРНОЕ ОБЩЕСТВО "ИРКУТСКАЯ ЭЛЕКТРОСЕТЕВАЯ КОМПАНИЯ"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664033, </w:t>
            </w:r>
            <w:proofErr w:type="gramStart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Г..</w:t>
            </w:r>
            <w:proofErr w:type="gramEnd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ИРКУТСК, УЛ. ЛЕРМОНТОВА, Д.257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664033, г Иркутск, </w:t>
            </w:r>
            <w:proofErr w:type="spellStart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ул</w:t>
            </w:r>
            <w:proofErr w:type="spellEnd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Лермонтова, дом 257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Ф.И.О: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Калашникова Ю.С.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Адрес электронной почты: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kalashnikova_ys@ces.irkutskenergo.ru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Номер контактного телефона: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73955502827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Факс: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Дополнительная контактная информация: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- по предмету закупки Некипелов Павел Иванович, Тел: (3955) 502-970; 89149430700 Адрес электронной почты: nekipelov_pi@ces.irkutskenergo.ru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Требование к отсутствию участников закупки в реестре недобросовестных поставщиков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Информация о порядке проведения закупки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Подача заявок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начала срока подачи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24.10.2023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07.11.2023 12:00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подачи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Рассмотрение первых частей заявок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рассмотрения первых частей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07.11.2023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рассмотрения первых частей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Подача дополнительных ценовых предложений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начала срока подачи дополнительных ценовых предложений: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08.11.2023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подачи дополнительных ценовых предложений: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Рассмотрение вторых частей заявок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рассмотрения вторых частей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09.11.2023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рассмотрения вторых частей заявок: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Сопоставление дополнительных ценовых предложений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проведения сопоставления дополнительных ценовых предложений: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08.11.2023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lastRenderedPageBreak/>
              <w:t>Порядок проведения сопоставления дополнительных ценовых предложений: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Подведение итогов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подведения итогов: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10.11.2023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подведения итогов: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Предмет договора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Лот №1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Сведения о позиции плана закупки: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План закупки № 2220643492, позиция плана 1271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Предмет договора: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Капитальный ремонт ВЛ-10кВ "Тельма-</w:t>
            </w:r>
            <w:proofErr w:type="spellStart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Сапиновка</w:t>
            </w:r>
            <w:proofErr w:type="spellEnd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" (инв.№ 7000020030)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Краткое описание предмета закупки: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ведомостью объемов работ. Условия производства работ -труднопроходимая местность, непромерзающее болото.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Способ указания начальной (максимальной) цены договора (цены лота):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Сведения о начальной (максимальной) цене договора (цене лота)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2 703 361.00 Российский рубль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Обоснование начальной (максимальной) цены договора (цены лота):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цену должны быть включены все расходы на качественное выполнение работ, включая уплату налогов, сборов, транспортные, командировочные, погрузочно-разгрузочные расходы, стоимость материалов (в соответствии с ведомостью объемов работ) и другие платежи. Цена договора, заключаемого по результатам Закупки является твердой на заданный объем работ и пересмотру не подлежит. Оценка заявок по цене осуществляется за вычетом НДС (для тех заявок, которые поданы участниками - плательщиками НДС). НМЦД определена проектно-сметным методом. Стоимость работ по договору рассчитывается исходя из объемов, указанных в Приложении к проекту договора (ведомости объемов работ).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Участниками закупки могут быть только субъекты малого и среднего предпринимательства.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Обеспечение заявки не требуется.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Обеспечение исполнения договора не требуется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Информация о товаре, работе, услуге: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2"/>
              <w:gridCol w:w="2550"/>
              <w:gridCol w:w="2424"/>
              <w:gridCol w:w="1264"/>
              <w:gridCol w:w="1455"/>
              <w:gridCol w:w="2653"/>
            </w:tblGrid>
            <w:tr w:rsidR="00EF5AC1" w:rsidRPr="00EF5AC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ОКПД2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ОКВЭД2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EF5AC1" w:rsidRPr="00EF5AC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42.22.22.140 Работы по ремонту местных линий электропередачи и связи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42.22.2 Строительство местных линий электропередачи и связи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EF5AC1" w:rsidRPr="00EF5AC1" w:rsidRDefault="00EF5AC1" w:rsidP="00EF5A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Капитальный ремонт ВЛ-10кВ "Тельма-</w:t>
                  </w:r>
                  <w:proofErr w:type="spellStart"/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Сапиновка</w:t>
                  </w:r>
                  <w:proofErr w:type="spellEnd"/>
                  <w:r w:rsidRPr="00EF5A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(инв.№ 7000020030)</w:t>
                  </w:r>
                </w:p>
              </w:tc>
            </w:tr>
          </w:tbl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поставки (субъект РФ):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Сибирский федеральный округ, Иркутская </w:t>
            </w:r>
            <w:proofErr w:type="spellStart"/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обл</w:t>
            </w:r>
            <w:proofErr w:type="spellEnd"/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поставки (адрес):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Усольский район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Информация о документации по закупке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Срок предоставления документации: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 24.10.2023 по 07.11.2023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предоставления документации: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https://corp.roseltorg.ru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предоставления документации: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соответствии с документацией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Официальный сайт ЕИС, на котором размещена документация: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EF5AC1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www.zakupki.gov.ru</w:t>
            </w:r>
          </w:p>
        </w:tc>
      </w:tr>
      <w:tr w:rsidR="00EF5AC1" w:rsidRPr="00EF5AC1" w:rsidTr="00EF5AC1">
        <w:trPr>
          <w:tblCellSpacing w:w="15" w:type="dxa"/>
        </w:trPr>
        <w:tc>
          <w:tcPr>
            <w:tcW w:w="10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5AC1" w:rsidRPr="00EF5AC1" w:rsidRDefault="00EF5AC1" w:rsidP="00EF5AC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</w:tbl>
    <w:p w:rsidR="000F04EF" w:rsidRDefault="000F04EF"/>
    <w:sectPr w:rsidR="000F04EF" w:rsidSect="00EF5AC1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18"/>
    <w:rsid w:val="000F04EF"/>
    <w:rsid w:val="009E4518"/>
    <w:rsid w:val="00E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AF20DA-40B2-4730-89CC-66DDC0BF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697</Words>
  <Characters>3976</Characters>
  <Application>Microsoft Office Word</Application>
  <DocSecurity>0</DocSecurity>
  <Lines>33</Lines>
  <Paragraphs>9</Paragraphs>
  <ScaleCrop>false</ScaleCrop>
  <Company>OOO «Эн+ Диджитал»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Kalashnikova Yuliya</dc:creator>
  <cp:keywords/>
  <dc:description/>
  <cp:lastModifiedBy>Kalashnikova Yuliya</cp:lastModifiedBy>
  <cp:revision>2</cp:revision>
  <dcterms:created xsi:type="dcterms:W3CDTF">2023-10-24T02:28:00Z</dcterms:created>
  <dcterms:modified xsi:type="dcterms:W3CDTF">2023-10-24T02:31:00Z</dcterms:modified>
</cp:coreProperties>
</file>